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7E0A" w14:textId="5EC78DE6" w:rsidR="00D71FD8" w:rsidRPr="00C75FF2" w:rsidRDefault="00542E97" w:rsidP="00B11C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75FF2">
        <w:rPr>
          <w:rFonts w:ascii="Arial" w:hAnsi="Arial" w:cs="Arial"/>
          <w:b/>
          <w:bCs/>
          <w:sz w:val="32"/>
          <w:szCs w:val="32"/>
        </w:rPr>
        <w:t>Statutory</w:t>
      </w:r>
      <w:r w:rsidR="002F5E61">
        <w:rPr>
          <w:rFonts w:ascii="Arial" w:hAnsi="Arial" w:cs="Arial"/>
          <w:b/>
          <w:bCs/>
          <w:sz w:val="32"/>
          <w:szCs w:val="32"/>
        </w:rPr>
        <w:t>/Policy</w:t>
      </w:r>
      <w:r w:rsidRPr="00C75FF2">
        <w:rPr>
          <w:rFonts w:ascii="Arial" w:hAnsi="Arial" w:cs="Arial"/>
          <w:b/>
          <w:bCs/>
          <w:sz w:val="32"/>
          <w:szCs w:val="32"/>
        </w:rPr>
        <w:t xml:space="preserve"> </w:t>
      </w:r>
      <w:r w:rsidR="00B82CC2" w:rsidRPr="00C75FF2">
        <w:rPr>
          <w:rFonts w:ascii="Arial" w:hAnsi="Arial" w:cs="Arial"/>
          <w:b/>
          <w:bCs/>
          <w:sz w:val="32"/>
          <w:szCs w:val="32"/>
        </w:rPr>
        <w:t xml:space="preserve">Changes to </w:t>
      </w:r>
      <w:r w:rsidR="00D5301A" w:rsidRPr="00C75FF2">
        <w:rPr>
          <w:rFonts w:ascii="Arial" w:hAnsi="Arial" w:cs="Arial"/>
          <w:b/>
          <w:bCs/>
          <w:sz w:val="32"/>
          <w:szCs w:val="32"/>
        </w:rPr>
        <w:t xml:space="preserve">Enhance Victims’ Rights </w:t>
      </w:r>
    </w:p>
    <w:p w14:paraId="6502B1AA" w14:textId="60349287" w:rsidR="009E5EC9" w:rsidRPr="00CE33A8" w:rsidRDefault="009E5EC9" w:rsidP="00B11C5A">
      <w:pPr>
        <w:jc w:val="center"/>
        <w:rPr>
          <w:rFonts w:ascii="Arial Narrow" w:hAnsi="Arial Narrow" w:cs="Arial"/>
          <w:b/>
          <w:bCs/>
          <w:i/>
          <w:iCs/>
        </w:rPr>
      </w:pPr>
    </w:p>
    <w:p w14:paraId="66FEDCB5" w14:textId="77777777" w:rsidR="00911305" w:rsidRPr="00C75FF2" w:rsidRDefault="00911305" w:rsidP="00816FB1">
      <w:pPr>
        <w:rPr>
          <w:rFonts w:ascii="Arial" w:hAnsi="Arial" w:cs="Arial"/>
          <w:b/>
        </w:rPr>
      </w:pPr>
      <w:bookmarkStart w:id="0" w:name="_GoBack"/>
      <w:bookmarkEnd w:id="0"/>
    </w:p>
    <w:p w14:paraId="412CB378" w14:textId="77777777" w:rsidR="00CD37D8" w:rsidRDefault="00CD37D8" w:rsidP="00816FB1">
      <w:pPr>
        <w:rPr>
          <w:rFonts w:ascii="Arial" w:hAnsi="Arial" w:cs="Arial"/>
          <w:b/>
        </w:rPr>
      </w:pPr>
    </w:p>
    <w:p w14:paraId="06D20438" w14:textId="21F7F989" w:rsidR="00816FB1" w:rsidRPr="00C75FF2" w:rsidRDefault="00816FB1" w:rsidP="00816FB1">
      <w:pPr>
        <w:rPr>
          <w:rFonts w:ascii="Arial" w:hAnsi="Arial" w:cs="Arial"/>
        </w:rPr>
      </w:pPr>
      <w:r w:rsidRPr="00C75FF2">
        <w:rPr>
          <w:rFonts w:ascii="Arial" w:hAnsi="Arial" w:cs="Arial"/>
          <w:b/>
        </w:rPr>
        <w:t xml:space="preserve">Victims’ Rights Ombudsman: </w:t>
      </w:r>
      <w:r w:rsidRPr="00C75FF2">
        <w:rPr>
          <w:rFonts w:ascii="Arial" w:hAnsi="Arial" w:cs="Arial"/>
        </w:rPr>
        <w:t xml:space="preserve">establish a specialty within Iowa’s ombudsman office to investigate complaints from crime victims about decisions and actions of criminal justice professionals. </w:t>
      </w:r>
      <w:r w:rsidR="00FD7800" w:rsidRPr="00C75FF2">
        <w:rPr>
          <w:rFonts w:ascii="Arial" w:hAnsi="Arial" w:cs="Arial"/>
        </w:rPr>
        <w:t>The office could also</w:t>
      </w:r>
      <w:r w:rsidR="00A0783F" w:rsidRPr="00C75FF2">
        <w:rPr>
          <w:rFonts w:ascii="Arial" w:hAnsi="Arial" w:cs="Arial"/>
        </w:rPr>
        <w:t xml:space="preserve"> provide data to</w:t>
      </w:r>
      <w:r w:rsidR="00FD7800" w:rsidRPr="00C75FF2">
        <w:rPr>
          <w:rFonts w:ascii="Arial" w:hAnsi="Arial" w:cs="Arial"/>
        </w:rPr>
        <w:t xml:space="preserve"> inform legislators </w:t>
      </w:r>
      <w:r w:rsidR="005D2942" w:rsidRPr="00C75FF2">
        <w:rPr>
          <w:rFonts w:ascii="Arial" w:hAnsi="Arial" w:cs="Arial"/>
        </w:rPr>
        <w:t xml:space="preserve">about </w:t>
      </w:r>
      <w:r w:rsidR="005C3DC4" w:rsidRPr="00C75FF2">
        <w:rPr>
          <w:rFonts w:ascii="Arial" w:hAnsi="Arial" w:cs="Arial"/>
        </w:rPr>
        <w:t>needed modifications to Iowa’s victims’ rights statute.</w:t>
      </w:r>
    </w:p>
    <w:p w14:paraId="6BAF59FC" w14:textId="77777777" w:rsidR="00A10333" w:rsidRPr="00C75FF2" w:rsidRDefault="00A10333" w:rsidP="00D71FD8">
      <w:pPr>
        <w:rPr>
          <w:rFonts w:ascii="Arial" w:hAnsi="Arial" w:cs="Arial"/>
          <w:b/>
          <w:bCs/>
        </w:rPr>
      </w:pPr>
    </w:p>
    <w:p w14:paraId="14EBE924" w14:textId="77777777" w:rsidR="00C52CEB" w:rsidRDefault="00C52CEB" w:rsidP="00C01062">
      <w:pPr>
        <w:rPr>
          <w:rFonts w:ascii="Arial" w:hAnsi="Arial" w:cs="Arial"/>
          <w:b/>
          <w:bCs/>
        </w:rPr>
      </w:pPr>
    </w:p>
    <w:p w14:paraId="13DBB89C" w14:textId="5A9CA6A6" w:rsidR="00C01062" w:rsidRPr="00C75FF2" w:rsidRDefault="00347AF8" w:rsidP="00C01062">
      <w:pPr>
        <w:rPr>
          <w:rFonts w:ascii="Arial" w:hAnsi="Arial" w:cs="Arial"/>
          <w:bCs/>
        </w:rPr>
      </w:pPr>
      <w:r w:rsidRPr="00C75FF2">
        <w:rPr>
          <w:rFonts w:ascii="Arial" w:hAnsi="Arial" w:cs="Arial"/>
          <w:b/>
          <w:bCs/>
        </w:rPr>
        <w:t xml:space="preserve">Victims’ rights in criminal justice system </w:t>
      </w:r>
      <w:r w:rsidR="00263557" w:rsidRPr="00C75FF2">
        <w:rPr>
          <w:rFonts w:ascii="Arial" w:hAnsi="Arial" w:cs="Arial"/>
          <w:b/>
          <w:bCs/>
        </w:rPr>
        <w:t>–</w:t>
      </w:r>
      <w:r w:rsidRPr="00C75FF2">
        <w:rPr>
          <w:rFonts w:ascii="Arial" w:hAnsi="Arial" w:cs="Arial"/>
          <w:b/>
          <w:bCs/>
        </w:rPr>
        <w:t xml:space="preserve"> </w:t>
      </w:r>
      <w:r w:rsidR="00CF464B" w:rsidRPr="00C75FF2">
        <w:rPr>
          <w:rFonts w:ascii="Arial" w:hAnsi="Arial" w:cs="Arial"/>
          <w:b/>
          <w:bCs/>
        </w:rPr>
        <w:t>improve understanding, a</w:t>
      </w:r>
      <w:r w:rsidR="00273787" w:rsidRPr="00C75FF2">
        <w:rPr>
          <w:rFonts w:ascii="Arial" w:hAnsi="Arial" w:cs="Arial"/>
          <w:b/>
          <w:bCs/>
        </w:rPr>
        <w:t>ccess</w:t>
      </w:r>
      <w:r w:rsidR="00263557" w:rsidRPr="00C75FF2">
        <w:rPr>
          <w:rFonts w:ascii="Arial" w:hAnsi="Arial" w:cs="Arial"/>
          <w:b/>
          <w:bCs/>
        </w:rPr>
        <w:t xml:space="preserve">, </w:t>
      </w:r>
      <w:r w:rsidR="00273787" w:rsidRPr="00C75FF2">
        <w:rPr>
          <w:rFonts w:ascii="Arial" w:hAnsi="Arial" w:cs="Arial"/>
          <w:b/>
          <w:bCs/>
        </w:rPr>
        <w:t>enforcement</w:t>
      </w:r>
      <w:r w:rsidR="0056771F" w:rsidRPr="00C75FF2">
        <w:rPr>
          <w:rFonts w:ascii="Arial" w:hAnsi="Arial" w:cs="Arial"/>
          <w:b/>
          <w:bCs/>
        </w:rPr>
        <w:t xml:space="preserve">: </w:t>
      </w:r>
      <w:r w:rsidR="0056771F" w:rsidRPr="00C75FF2">
        <w:rPr>
          <w:rFonts w:ascii="Arial" w:eastAsia="Times New Roman" w:hAnsi="Arial" w:cs="Arial"/>
          <w:w w:val="105"/>
        </w:rPr>
        <w:t>Pr</w:t>
      </w:r>
      <w:r w:rsidR="005A2E04">
        <w:rPr>
          <w:rFonts w:ascii="Arial" w:eastAsia="Times New Roman" w:hAnsi="Arial" w:cs="Arial"/>
          <w:w w:val="105"/>
        </w:rPr>
        <w:t>o</w:t>
      </w:r>
      <w:r w:rsidR="000A3AE1">
        <w:rPr>
          <w:rFonts w:ascii="Arial" w:eastAsia="Times New Roman" w:hAnsi="Arial" w:cs="Arial"/>
          <w:w w:val="105"/>
        </w:rPr>
        <w:t>mote</w:t>
      </w:r>
      <w:r w:rsidR="0056771F" w:rsidRPr="00C75FF2">
        <w:rPr>
          <w:rFonts w:ascii="Arial" w:eastAsia="Times New Roman" w:hAnsi="Arial" w:cs="Arial"/>
          <w:w w:val="105"/>
        </w:rPr>
        <w:t xml:space="preserve"> trauma-informed education and training of criminal justice system professionals </w:t>
      </w:r>
      <w:r w:rsidR="00006F2B" w:rsidRPr="00C75FF2">
        <w:rPr>
          <w:rFonts w:ascii="Arial" w:eastAsia="Times New Roman" w:hAnsi="Arial" w:cs="Arial"/>
          <w:w w:val="105"/>
        </w:rPr>
        <w:t xml:space="preserve">to </w:t>
      </w:r>
      <w:r w:rsidR="00B24681" w:rsidRPr="00C75FF2">
        <w:rPr>
          <w:rFonts w:ascii="Arial" w:eastAsia="Times New Roman" w:hAnsi="Arial" w:cs="Arial"/>
          <w:w w:val="105"/>
        </w:rPr>
        <w:t xml:space="preserve">encourage better understanding of </w:t>
      </w:r>
      <w:r w:rsidR="00412660" w:rsidRPr="00C75FF2">
        <w:rPr>
          <w:rFonts w:ascii="Arial" w:eastAsia="Times New Roman" w:hAnsi="Arial" w:cs="Arial"/>
          <w:w w:val="105"/>
        </w:rPr>
        <w:t xml:space="preserve">the crime victim experience and to </w:t>
      </w:r>
      <w:r w:rsidR="00006F2B" w:rsidRPr="00C75FF2">
        <w:rPr>
          <w:rFonts w:ascii="Arial" w:eastAsia="Times New Roman" w:hAnsi="Arial" w:cs="Arial"/>
          <w:w w:val="105"/>
        </w:rPr>
        <w:t>ensure a victim-</w:t>
      </w:r>
      <w:r w:rsidR="0048187F" w:rsidRPr="00C75FF2">
        <w:rPr>
          <w:rFonts w:ascii="Arial" w:eastAsia="Times New Roman" w:hAnsi="Arial" w:cs="Arial"/>
          <w:w w:val="105"/>
        </w:rPr>
        <w:t>informed</w:t>
      </w:r>
      <w:r w:rsidR="00006F2B" w:rsidRPr="00C75FF2">
        <w:rPr>
          <w:rFonts w:ascii="Arial" w:eastAsia="Times New Roman" w:hAnsi="Arial" w:cs="Arial"/>
          <w:w w:val="105"/>
        </w:rPr>
        <w:t xml:space="preserve"> approach to prosecution</w:t>
      </w:r>
      <w:r w:rsidR="0020062A" w:rsidRPr="00C75FF2">
        <w:rPr>
          <w:rFonts w:ascii="Arial" w:eastAsia="Times New Roman" w:hAnsi="Arial" w:cs="Arial"/>
          <w:w w:val="105"/>
        </w:rPr>
        <w:t xml:space="preserve">. For example, enact changes </w:t>
      </w:r>
      <w:r w:rsidR="0056771F" w:rsidRPr="00C75FF2">
        <w:rPr>
          <w:rFonts w:ascii="Arial" w:eastAsia="Times New Roman" w:hAnsi="Arial" w:cs="Arial"/>
          <w:w w:val="105"/>
        </w:rPr>
        <w:t>to deter dual arrests, prohibit arrest of v</w:t>
      </w:r>
      <w:r w:rsidR="00624D2E" w:rsidRPr="00C75FF2">
        <w:rPr>
          <w:rFonts w:ascii="Arial" w:eastAsia="Times New Roman" w:hAnsi="Arial" w:cs="Arial"/>
          <w:w w:val="105"/>
        </w:rPr>
        <w:t>ic</w:t>
      </w:r>
      <w:r w:rsidR="0056771F" w:rsidRPr="00C75FF2">
        <w:rPr>
          <w:rFonts w:ascii="Arial" w:eastAsia="Times New Roman" w:hAnsi="Arial" w:cs="Arial"/>
          <w:w w:val="105"/>
        </w:rPr>
        <w:t xml:space="preserve">tims for protection order violations, and </w:t>
      </w:r>
      <w:r w:rsidR="004F107E" w:rsidRPr="00C75FF2">
        <w:rPr>
          <w:rFonts w:ascii="Arial" w:eastAsia="Times New Roman" w:hAnsi="Arial" w:cs="Arial"/>
          <w:w w:val="105"/>
        </w:rPr>
        <w:t xml:space="preserve">deter </w:t>
      </w:r>
      <w:r w:rsidR="009F1CD4" w:rsidRPr="00C75FF2">
        <w:rPr>
          <w:rFonts w:ascii="Arial" w:eastAsia="Times New Roman" w:hAnsi="Arial" w:cs="Arial"/>
          <w:w w:val="105"/>
        </w:rPr>
        <w:t>victim</w:t>
      </w:r>
      <w:r w:rsidR="004F107E" w:rsidRPr="00C75FF2">
        <w:rPr>
          <w:rFonts w:ascii="Arial" w:eastAsia="Times New Roman" w:hAnsi="Arial" w:cs="Arial"/>
          <w:w w:val="105"/>
        </w:rPr>
        <w:t xml:space="preserve"> </w:t>
      </w:r>
      <w:r w:rsidR="009B2A53" w:rsidRPr="00C75FF2">
        <w:rPr>
          <w:rFonts w:ascii="Arial" w:eastAsia="Times New Roman" w:hAnsi="Arial" w:cs="Arial"/>
          <w:w w:val="105"/>
        </w:rPr>
        <w:t>intimidation</w:t>
      </w:r>
      <w:r w:rsidR="00C36BB2">
        <w:rPr>
          <w:rFonts w:ascii="Arial" w:eastAsia="Times New Roman" w:hAnsi="Arial" w:cs="Arial"/>
          <w:w w:val="105"/>
        </w:rPr>
        <w:t xml:space="preserve"> or coercion</w:t>
      </w:r>
      <w:r w:rsidR="007D2807" w:rsidRPr="00C75FF2">
        <w:rPr>
          <w:rFonts w:ascii="Arial" w:eastAsia="Times New Roman" w:hAnsi="Arial" w:cs="Arial"/>
          <w:w w:val="105"/>
        </w:rPr>
        <w:t xml:space="preserve">. </w:t>
      </w:r>
      <w:r w:rsidR="0055595F" w:rsidRPr="00C75FF2">
        <w:rPr>
          <w:rFonts w:ascii="Arial" w:eastAsia="Times New Roman" w:hAnsi="Arial" w:cs="Arial"/>
          <w:w w:val="105"/>
        </w:rPr>
        <w:t xml:space="preserve">Improve </w:t>
      </w:r>
      <w:r w:rsidR="00624D2E" w:rsidRPr="00C75FF2">
        <w:rPr>
          <w:rFonts w:ascii="Arial" w:eastAsia="Times New Roman" w:hAnsi="Arial" w:cs="Arial"/>
          <w:w w:val="105"/>
        </w:rPr>
        <w:t xml:space="preserve">outreach and </w:t>
      </w:r>
      <w:r w:rsidR="00660300" w:rsidRPr="00C75FF2">
        <w:rPr>
          <w:rFonts w:ascii="Arial" w:eastAsia="Times New Roman" w:hAnsi="Arial" w:cs="Arial"/>
          <w:w w:val="105"/>
        </w:rPr>
        <w:t>education</w:t>
      </w:r>
      <w:r w:rsidR="00624D2E" w:rsidRPr="00C75FF2">
        <w:rPr>
          <w:rFonts w:ascii="Arial" w:eastAsia="Times New Roman" w:hAnsi="Arial" w:cs="Arial"/>
          <w:w w:val="105"/>
        </w:rPr>
        <w:t xml:space="preserve"> to </w:t>
      </w:r>
      <w:r w:rsidR="00C85EAC" w:rsidRPr="00C75FF2">
        <w:rPr>
          <w:rFonts w:ascii="Arial" w:eastAsia="Times New Roman" w:hAnsi="Arial" w:cs="Arial"/>
          <w:w w:val="105"/>
        </w:rPr>
        <w:t>improve</w:t>
      </w:r>
      <w:r w:rsidR="004E2736" w:rsidRPr="00C75FF2">
        <w:rPr>
          <w:rFonts w:ascii="Arial" w:eastAsia="Times New Roman" w:hAnsi="Arial" w:cs="Arial"/>
          <w:w w:val="105"/>
        </w:rPr>
        <w:t xml:space="preserve"> </w:t>
      </w:r>
      <w:r w:rsidR="009C686C" w:rsidRPr="00C75FF2">
        <w:rPr>
          <w:rFonts w:ascii="Arial" w:eastAsia="Times New Roman" w:hAnsi="Arial" w:cs="Arial"/>
          <w:w w:val="105"/>
        </w:rPr>
        <w:t xml:space="preserve">victims’ </w:t>
      </w:r>
      <w:r w:rsidR="004E2736" w:rsidRPr="00C75FF2">
        <w:rPr>
          <w:rFonts w:ascii="Arial" w:eastAsia="Times New Roman" w:hAnsi="Arial" w:cs="Arial"/>
          <w:w w:val="105"/>
        </w:rPr>
        <w:t>awareness</w:t>
      </w:r>
      <w:r w:rsidR="007279C5" w:rsidRPr="00C75FF2">
        <w:rPr>
          <w:rFonts w:ascii="Arial" w:eastAsia="Times New Roman" w:hAnsi="Arial" w:cs="Arial"/>
          <w:w w:val="105"/>
        </w:rPr>
        <w:t xml:space="preserve">, access, </w:t>
      </w:r>
      <w:r w:rsidR="00B95B72" w:rsidRPr="00C75FF2">
        <w:rPr>
          <w:rFonts w:ascii="Arial" w:eastAsia="Times New Roman" w:hAnsi="Arial" w:cs="Arial"/>
          <w:w w:val="105"/>
        </w:rPr>
        <w:t>and understanding of rights</w:t>
      </w:r>
      <w:r w:rsidR="00530986" w:rsidRPr="00C75FF2">
        <w:rPr>
          <w:rFonts w:ascii="Arial" w:eastAsia="Times New Roman" w:hAnsi="Arial" w:cs="Arial"/>
          <w:w w:val="105"/>
        </w:rPr>
        <w:t xml:space="preserve">, </w:t>
      </w:r>
      <w:r w:rsidR="009D21AB" w:rsidRPr="00C75FF2">
        <w:rPr>
          <w:rFonts w:ascii="Arial" w:eastAsia="Times New Roman" w:hAnsi="Arial" w:cs="Arial"/>
          <w:w w:val="105"/>
        </w:rPr>
        <w:t xml:space="preserve">including </w:t>
      </w:r>
      <w:r w:rsidR="009B0ECC" w:rsidRPr="00C75FF2">
        <w:rPr>
          <w:rFonts w:ascii="Arial" w:eastAsia="Times New Roman" w:hAnsi="Arial" w:cs="Arial"/>
          <w:w w:val="105"/>
        </w:rPr>
        <w:t xml:space="preserve">victim notification and available services. </w:t>
      </w:r>
      <w:r w:rsidR="00C01062" w:rsidRPr="00C75FF2">
        <w:rPr>
          <w:rFonts w:ascii="Arial" w:hAnsi="Arial" w:cs="Arial"/>
        </w:rPr>
        <w:t xml:space="preserve">Amend Iowa law </w:t>
      </w:r>
      <w:r w:rsidR="00547C98" w:rsidRPr="00C75FF2">
        <w:rPr>
          <w:rFonts w:ascii="Arial" w:hAnsi="Arial" w:cs="Arial"/>
        </w:rPr>
        <w:t>to</w:t>
      </w:r>
      <w:r w:rsidR="00C01062" w:rsidRPr="00C75FF2">
        <w:rPr>
          <w:rFonts w:ascii="Arial" w:hAnsi="Arial" w:cs="Arial"/>
          <w:bCs/>
        </w:rPr>
        <w:t xml:space="preserve"> allow a cause of action for victims when rights are violated. </w:t>
      </w:r>
    </w:p>
    <w:p w14:paraId="6047603A" w14:textId="2D438762" w:rsidR="0056771F" w:rsidRPr="00C75FF2" w:rsidRDefault="0056771F" w:rsidP="00D71FD8">
      <w:pPr>
        <w:rPr>
          <w:rFonts w:ascii="Arial" w:hAnsi="Arial" w:cs="Arial"/>
          <w:b/>
          <w:bCs/>
        </w:rPr>
      </w:pPr>
    </w:p>
    <w:p w14:paraId="127AA01E" w14:textId="77777777" w:rsidR="00C52CEB" w:rsidRDefault="00C52CEB" w:rsidP="00D71FD8">
      <w:pPr>
        <w:rPr>
          <w:rFonts w:ascii="Arial" w:hAnsi="Arial" w:cs="Arial"/>
          <w:b/>
          <w:bCs/>
        </w:rPr>
      </w:pPr>
    </w:p>
    <w:p w14:paraId="51EB3A33" w14:textId="0294CE89" w:rsidR="00D71FD8" w:rsidRPr="00C75FF2" w:rsidRDefault="005A11C9" w:rsidP="00D71FD8">
      <w:pPr>
        <w:rPr>
          <w:rFonts w:ascii="Arial" w:hAnsi="Arial" w:cs="Arial"/>
        </w:rPr>
      </w:pPr>
      <w:r w:rsidRPr="00C75FF2">
        <w:rPr>
          <w:rFonts w:ascii="Arial" w:hAnsi="Arial" w:cs="Arial"/>
          <w:b/>
          <w:bCs/>
        </w:rPr>
        <w:t>Employment</w:t>
      </w:r>
      <w:r w:rsidR="00825D01" w:rsidRPr="00C75FF2">
        <w:rPr>
          <w:rFonts w:ascii="Arial" w:hAnsi="Arial" w:cs="Arial"/>
          <w:b/>
          <w:bCs/>
        </w:rPr>
        <w:t xml:space="preserve"> </w:t>
      </w:r>
      <w:r w:rsidR="004966DA" w:rsidRPr="00C75FF2">
        <w:rPr>
          <w:rFonts w:ascii="Arial" w:hAnsi="Arial" w:cs="Arial"/>
          <w:b/>
          <w:bCs/>
        </w:rPr>
        <w:t xml:space="preserve">&amp; Economic </w:t>
      </w:r>
      <w:r w:rsidR="00825D01" w:rsidRPr="00C75FF2">
        <w:rPr>
          <w:rFonts w:ascii="Arial" w:hAnsi="Arial" w:cs="Arial"/>
          <w:b/>
          <w:bCs/>
        </w:rPr>
        <w:t>Security</w:t>
      </w:r>
      <w:r w:rsidR="00B11C5A" w:rsidRPr="00C75FF2">
        <w:rPr>
          <w:rFonts w:ascii="Arial" w:hAnsi="Arial" w:cs="Arial"/>
          <w:b/>
          <w:bCs/>
        </w:rPr>
        <w:t xml:space="preserve">: </w:t>
      </w:r>
      <w:r w:rsidR="00025BDE" w:rsidRPr="00C75FF2">
        <w:rPr>
          <w:rFonts w:ascii="Arial" w:hAnsi="Arial" w:cs="Arial"/>
        </w:rPr>
        <w:t xml:space="preserve">Support policies to bolster </w:t>
      </w:r>
      <w:r w:rsidR="00EC3AB2" w:rsidRPr="00C75FF2">
        <w:rPr>
          <w:rFonts w:ascii="Arial" w:hAnsi="Arial" w:cs="Arial"/>
        </w:rPr>
        <w:t>employment security and eliminate barriers to financial indepen</w:t>
      </w:r>
      <w:r w:rsidR="00B92818" w:rsidRPr="00C75FF2">
        <w:rPr>
          <w:rFonts w:ascii="Arial" w:hAnsi="Arial" w:cs="Arial"/>
        </w:rPr>
        <w:t>dence.</w:t>
      </w:r>
      <w:r w:rsidR="00BE7FF0" w:rsidRPr="00C75FF2">
        <w:rPr>
          <w:rFonts w:ascii="Arial" w:hAnsi="Arial" w:cs="Arial"/>
        </w:rPr>
        <w:t xml:space="preserve"> </w:t>
      </w:r>
      <w:r w:rsidR="002A79AC" w:rsidRPr="00C75FF2">
        <w:rPr>
          <w:rFonts w:ascii="Arial" w:hAnsi="Arial" w:cs="Arial"/>
        </w:rPr>
        <w:t>Advance paid time off and family leave policies; at least protect against employer retaliation</w:t>
      </w:r>
      <w:r w:rsidR="003046D2" w:rsidRPr="00C75FF2">
        <w:rPr>
          <w:rFonts w:ascii="Arial" w:hAnsi="Arial" w:cs="Arial"/>
        </w:rPr>
        <w:t xml:space="preserve"> </w:t>
      </w:r>
      <w:r w:rsidR="00715236" w:rsidRPr="00C75FF2">
        <w:rPr>
          <w:rFonts w:ascii="Arial" w:hAnsi="Arial" w:cs="Arial"/>
        </w:rPr>
        <w:t xml:space="preserve">against crime victims </w:t>
      </w:r>
      <w:r w:rsidR="003046D2" w:rsidRPr="00C75FF2">
        <w:rPr>
          <w:rFonts w:ascii="Arial" w:hAnsi="Arial" w:cs="Arial"/>
        </w:rPr>
        <w:t>for taking time off to attend court</w:t>
      </w:r>
      <w:r w:rsidR="005050B3" w:rsidRPr="00C75FF2">
        <w:rPr>
          <w:rFonts w:ascii="Arial" w:hAnsi="Arial" w:cs="Arial"/>
        </w:rPr>
        <w:t xml:space="preserve"> proceedings, p</w:t>
      </w:r>
      <w:r w:rsidR="00D71FD8" w:rsidRPr="00C75FF2">
        <w:rPr>
          <w:rFonts w:ascii="Arial" w:hAnsi="Arial" w:cs="Arial"/>
        </w:rPr>
        <w:t xml:space="preserve">rotective order </w:t>
      </w:r>
      <w:r w:rsidR="00B51DC3" w:rsidRPr="00C75FF2">
        <w:rPr>
          <w:rFonts w:ascii="Arial" w:hAnsi="Arial" w:cs="Arial"/>
        </w:rPr>
        <w:t>hearing</w:t>
      </w:r>
      <w:r w:rsidR="00D71FD8" w:rsidRPr="00C75FF2">
        <w:rPr>
          <w:rFonts w:ascii="Arial" w:hAnsi="Arial" w:cs="Arial"/>
        </w:rPr>
        <w:t>s or for health</w:t>
      </w:r>
      <w:r w:rsidR="00B11C5A" w:rsidRPr="00C75FF2">
        <w:rPr>
          <w:rFonts w:ascii="Arial" w:hAnsi="Arial" w:cs="Arial"/>
        </w:rPr>
        <w:t xml:space="preserve"> appointments related to the victimization</w:t>
      </w:r>
      <w:r w:rsidR="005B09E4" w:rsidRPr="00C75FF2">
        <w:rPr>
          <w:rFonts w:ascii="Arial" w:hAnsi="Arial" w:cs="Arial"/>
        </w:rPr>
        <w:t>, e.g. a</w:t>
      </w:r>
      <w:r w:rsidR="00A548BF" w:rsidRPr="00C75FF2">
        <w:rPr>
          <w:rFonts w:ascii="Arial" w:hAnsi="Arial" w:cs="Arial"/>
        </w:rPr>
        <w:t xml:space="preserve">mend </w:t>
      </w:r>
      <w:r w:rsidR="00085ED5" w:rsidRPr="00C75FF2">
        <w:rPr>
          <w:rFonts w:ascii="Arial" w:hAnsi="Arial" w:cs="Arial"/>
        </w:rPr>
        <w:t xml:space="preserve">Iowa </w:t>
      </w:r>
      <w:r w:rsidR="004B78F3">
        <w:rPr>
          <w:rFonts w:ascii="Arial" w:hAnsi="Arial" w:cs="Arial"/>
        </w:rPr>
        <w:t>law</w:t>
      </w:r>
      <w:r w:rsidR="00BC4A65" w:rsidRPr="00C75FF2">
        <w:rPr>
          <w:rFonts w:ascii="Arial" w:hAnsi="Arial" w:cs="Arial"/>
        </w:rPr>
        <w:t xml:space="preserve"> to ensure all crime victims, not just witnesses, </w:t>
      </w:r>
      <w:r w:rsidR="00BD21C9" w:rsidRPr="00C75FF2">
        <w:rPr>
          <w:rFonts w:ascii="Arial" w:hAnsi="Arial" w:cs="Arial"/>
        </w:rPr>
        <w:t xml:space="preserve">have </w:t>
      </w:r>
      <w:r w:rsidR="00A548BF" w:rsidRPr="00C75FF2">
        <w:rPr>
          <w:rFonts w:ascii="Arial" w:hAnsi="Arial" w:cs="Arial"/>
        </w:rPr>
        <w:t xml:space="preserve">employment protections. </w:t>
      </w:r>
      <w:r w:rsidR="00743B67" w:rsidRPr="00C75FF2">
        <w:rPr>
          <w:rFonts w:ascii="Arial" w:hAnsi="Arial" w:cs="Arial"/>
        </w:rPr>
        <w:t>Additionally, c</w:t>
      </w:r>
      <w:r w:rsidR="00F10606" w:rsidRPr="00C75FF2">
        <w:rPr>
          <w:rFonts w:ascii="Arial" w:hAnsi="Arial" w:cs="Arial"/>
        </w:rPr>
        <w:t xml:space="preserve">rime victims, including </w:t>
      </w:r>
      <w:r w:rsidR="00A63C15" w:rsidRPr="00C75FF2">
        <w:rPr>
          <w:rFonts w:ascii="Arial" w:hAnsi="Arial" w:cs="Arial"/>
        </w:rPr>
        <w:t>victims of domestic and sexual violence, have an acute need for timely access to health care</w:t>
      </w:r>
      <w:r w:rsidR="007E7AB8" w:rsidRPr="00C75FF2">
        <w:rPr>
          <w:rFonts w:ascii="Arial" w:hAnsi="Arial" w:cs="Arial"/>
        </w:rPr>
        <w:t xml:space="preserve"> and economic support</w:t>
      </w:r>
      <w:r w:rsidR="00A63C15" w:rsidRPr="00C75FF2">
        <w:rPr>
          <w:rFonts w:ascii="Arial" w:hAnsi="Arial" w:cs="Arial"/>
        </w:rPr>
        <w:t xml:space="preserve"> services</w:t>
      </w:r>
      <w:r w:rsidR="001A67F7" w:rsidRPr="00C75FF2">
        <w:rPr>
          <w:rFonts w:ascii="Arial" w:hAnsi="Arial" w:cs="Arial"/>
        </w:rPr>
        <w:t xml:space="preserve"> (</w:t>
      </w:r>
      <w:r w:rsidR="008264E7">
        <w:rPr>
          <w:rFonts w:ascii="Arial" w:hAnsi="Arial" w:cs="Arial"/>
        </w:rPr>
        <w:t xml:space="preserve">Medicaid, </w:t>
      </w:r>
      <w:r w:rsidR="001A67F7" w:rsidRPr="00C75FF2">
        <w:rPr>
          <w:rFonts w:ascii="Arial" w:hAnsi="Arial" w:cs="Arial"/>
        </w:rPr>
        <w:t>nutrition assistance, public housing</w:t>
      </w:r>
      <w:r w:rsidR="00EF5147" w:rsidRPr="00C75FF2">
        <w:rPr>
          <w:rFonts w:ascii="Arial" w:hAnsi="Arial" w:cs="Arial"/>
        </w:rPr>
        <w:t>) to help the</w:t>
      </w:r>
      <w:r w:rsidR="00AD42F0" w:rsidRPr="00C75FF2">
        <w:rPr>
          <w:rFonts w:ascii="Arial" w:hAnsi="Arial" w:cs="Arial"/>
        </w:rPr>
        <w:t>m</w:t>
      </w:r>
      <w:r w:rsidR="00EF5147" w:rsidRPr="00C75FF2">
        <w:rPr>
          <w:rFonts w:ascii="Arial" w:hAnsi="Arial" w:cs="Arial"/>
        </w:rPr>
        <w:t xml:space="preserve"> </w:t>
      </w:r>
      <w:r w:rsidR="007B356E" w:rsidRPr="00C75FF2">
        <w:rPr>
          <w:rFonts w:ascii="Arial" w:hAnsi="Arial" w:cs="Arial"/>
        </w:rPr>
        <w:t xml:space="preserve">recover. </w:t>
      </w:r>
      <w:r w:rsidR="00B877F9">
        <w:rPr>
          <w:rFonts w:ascii="Arial" w:hAnsi="Arial" w:cs="Arial"/>
        </w:rPr>
        <w:t>B</w:t>
      </w:r>
      <w:r w:rsidR="00074DA7" w:rsidRPr="00C75FF2">
        <w:rPr>
          <w:rFonts w:ascii="Arial" w:hAnsi="Arial" w:cs="Arial"/>
        </w:rPr>
        <w:t>arriers to</w:t>
      </w:r>
      <w:r w:rsidR="00D14A1B" w:rsidRPr="00C75FF2">
        <w:rPr>
          <w:rFonts w:ascii="Arial" w:hAnsi="Arial" w:cs="Arial"/>
        </w:rPr>
        <w:t xml:space="preserve"> access</w:t>
      </w:r>
      <w:r w:rsidR="001B04B5" w:rsidRPr="00C75FF2">
        <w:rPr>
          <w:rFonts w:ascii="Arial" w:hAnsi="Arial" w:cs="Arial"/>
        </w:rPr>
        <w:t>ing</w:t>
      </w:r>
      <w:r w:rsidR="00D14A1B" w:rsidRPr="00C75FF2">
        <w:rPr>
          <w:rFonts w:ascii="Arial" w:hAnsi="Arial" w:cs="Arial"/>
        </w:rPr>
        <w:t xml:space="preserve"> </w:t>
      </w:r>
      <w:r w:rsidR="00E104DA">
        <w:rPr>
          <w:rFonts w:ascii="Arial" w:hAnsi="Arial" w:cs="Arial"/>
        </w:rPr>
        <w:t xml:space="preserve">housing, </w:t>
      </w:r>
      <w:r w:rsidR="00D14A1B" w:rsidRPr="00C75FF2">
        <w:rPr>
          <w:rFonts w:ascii="Arial" w:hAnsi="Arial" w:cs="Arial"/>
        </w:rPr>
        <w:t>health care</w:t>
      </w:r>
      <w:r w:rsidR="00E104DA">
        <w:rPr>
          <w:rFonts w:ascii="Arial" w:hAnsi="Arial" w:cs="Arial"/>
        </w:rPr>
        <w:t>,</w:t>
      </w:r>
      <w:r w:rsidR="00D14A1B" w:rsidRPr="00C75FF2">
        <w:rPr>
          <w:rFonts w:ascii="Arial" w:hAnsi="Arial" w:cs="Arial"/>
        </w:rPr>
        <w:t xml:space="preserve"> and safety-net programs</w:t>
      </w:r>
      <w:r w:rsidR="006B18C0" w:rsidRPr="00C75FF2">
        <w:rPr>
          <w:rFonts w:ascii="Arial" w:hAnsi="Arial" w:cs="Arial"/>
        </w:rPr>
        <w:t xml:space="preserve"> </w:t>
      </w:r>
      <w:r w:rsidR="00006AE3" w:rsidRPr="00C75FF2">
        <w:rPr>
          <w:rFonts w:ascii="Arial" w:hAnsi="Arial" w:cs="Arial"/>
        </w:rPr>
        <w:t>make it harder for</w:t>
      </w:r>
      <w:r w:rsidR="00795DB1">
        <w:rPr>
          <w:rFonts w:ascii="Arial" w:hAnsi="Arial" w:cs="Arial"/>
        </w:rPr>
        <w:t xml:space="preserve"> </w:t>
      </w:r>
      <w:r w:rsidR="00D35F49" w:rsidRPr="00C75FF2">
        <w:rPr>
          <w:rFonts w:ascii="Arial" w:hAnsi="Arial" w:cs="Arial"/>
        </w:rPr>
        <w:t>victims to meet basic needs</w:t>
      </w:r>
      <w:r w:rsidR="00006AE3" w:rsidRPr="00C75FF2">
        <w:rPr>
          <w:rFonts w:ascii="Arial" w:hAnsi="Arial" w:cs="Arial"/>
        </w:rPr>
        <w:t xml:space="preserve">. </w:t>
      </w:r>
    </w:p>
    <w:p w14:paraId="48248EA5" w14:textId="77777777" w:rsidR="00D71FD8" w:rsidRPr="00C75FF2" w:rsidRDefault="00D71FD8" w:rsidP="00D71FD8">
      <w:pPr>
        <w:rPr>
          <w:rFonts w:ascii="Arial" w:hAnsi="Arial" w:cs="Arial"/>
        </w:rPr>
      </w:pPr>
    </w:p>
    <w:p w14:paraId="6BCB94E7" w14:textId="77777777" w:rsidR="00C52CEB" w:rsidRDefault="00C52CEB" w:rsidP="0029527C">
      <w:pPr>
        <w:rPr>
          <w:rFonts w:ascii="Arial" w:hAnsi="Arial" w:cs="Arial"/>
          <w:b/>
          <w:bCs/>
        </w:rPr>
      </w:pPr>
    </w:p>
    <w:p w14:paraId="0EFBDF3E" w14:textId="4D05D75A" w:rsidR="0029527C" w:rsidRPr="00C75FF2" w:rsidRDefault="0029527C" w:rsidP="0029527C">
      <w:pPr>
        <w:rPr>
          <w:rFonts w:ascii="Arial" w:hAnsi="Arial" w:cs="Arial"/>
          <w:bCs/>
        </w:rPr>
      </w:pPr>
      <w:r w:rsidRPr="00C75FF2">
        <w:rPr>
          <w:rFonts w:ascii="Arial" w:hAnsi="Arial" w:cs="Arial"/>
          <w:b/>
          <w:bCs/>
        </w:rPr>
        <w:t xml:space="preserve">Housing </w:t>
      </w:r>
      <w:r w:rsidR="00270556" w:rsidRPr="00C75FF2">
        <w:rPr>
          <w:rFonts w:ascii="Arial" w:hAnsi="Arial" w:cs="Arial"/>
          <w:b/>
          <w:bCs/>
        </w:rPr>
        <w:t>Security</w:t>
      </w:r>
      <w:r w:rsidRPr="00C75FF2">
        <w:rPr>
          <w:rFonts w:ascii="Arial" w:hAnsi="Arial" w:cs="Arial"/>
          <w:b/>
          <w:bCs/>
        </w:rPr>
        <w:t xml:space="preserve">: </w:t>
      </w:r>
      <w:r w:rsidR="00833D6A" w:rsidRPr="00C75FF2">
        <w:rPr>
          <w:rFonts w:ascii="Arial" w:hAnsi="Arial" w:cs="Arial"/>
        </w:rPr>
        <w:t xml:space="preserve">Advance policies that </w:t>
      </w:r>
      <w:r w:rsidR="00EB4EC9" w:rsidRPr="00C75FF2">
        <w:rPr>
          <w:rFonts w:ascii="Arial" w:hAnsi="Arial" w:cs="Arial"/>
        </w:rPr>
        <w:t>enable victims to obtain and maintain affordable housing</w:t>
      </w:r>
      <w:r w:rsidR="00A3036E" w:rsidRPr="00C75FF2">
        <w:rPr>
          <w:rFonts w:ascii="Arial" w:hAnsi="Arial" w:cs="Arial"/>
        </w:rPr>
        <w:t xml:space="preserve">, e.g. </w:t>
      </w:r>
      <w:r w:rsidR="00281AC6" w:rsidRPr="00C75FF2">
        <w:rPr>
          <w:rFonts w:ascii="Arial" w:hAnsi="Arial" w:cs="Arial"/>
        </w:rPr>
        <w:t xml:space="preserve">amend </w:t>
      </w:r>
      <w:r w:rsidR="00B631DE" w:rsidRPr="00C75FF2">
        <w:rPr>
          <w:rFonts w:ascii="Arial" w:hAnsi="Arial" w:cs="Arial"/>
        </w:rPr>
        <w:t xml:space="preserve">Iowa housing law to </w:t>
      </w:r>
      <w:r w:rsidR="0049506E" w:rsidRPr="00C75FF2">
        <w:rPr>
          <w:rFonts w:ascii="Arial" w:hAnsi="Arial" w:cs="Arial"/>
        </w:rPr>
        <w:t xml:space="preserve">specifically allow for </w:t>
      </w:r>
      <w:r w:rsidR="00A3036E" w:rsidRPr="00C75FF2">
        <w:rPr>
          <w:rFonts w:ascii="Arial" w:hAnsi="Arial" w:cs="Arial"/>
        </w:rPr>
        <w:t>early lease termination</w:t>
      </w:r>
      <w:r w:rsidR="009F6593">
        <w:rPr>
          <w:rFonts w:ascii="Arial" w:hAnsi="Arial" w:cs="Arial"/>
        </w:rPr>
        <w:t xml:space="preserve"> and </w:t>
      </w:r>
      <w:r w:rsidR="00A3036E" w:rsidRPr="00C75FF2">
        <w:rPr>
          <w:rFonts w:ascii="Arial" w:hAnsi="Arial" w:cs="Arial"/>
        </w:rPr>
        <w:t>lease bifurcation</w:t>
      </w:r>
      <w:r w:rsidR="003255D4">
        <w:rPr>
          <w:rFonts w:ascii="Arial" w:hAnsi="Arial" w:cs="Arial"/>
        </w:rPr>
        <w:t xml:space="preserve"> for victims of violent crime</w:t>
      </w:r>
      <w:r w:rsidR="00A3036E" w:rsidRPr="00C75FF2">
        <w:rPr>
          <w:rFonts w:ascii="Arial" w:hAnsi="Arial" w:cs="Arial"/>
        </w:rPr>
        <w:t>. Proactively enforce anti</w:t>
      </w:r>
      <w:r w:rsidR="000C4111" w:rsidRPr="00C75FF2">
        <w:rPr>
          <w:rFonts w:ascii="Arial" w:hAnsi="Arial" w:cs="Arial"/>
        </w:rPr>
        <w:t xml:space="preserve">-discrimination policies to ensure </w:t>
      </w:r>
      <w:r w:rsidR="0024212D" w:rsidRPr="00C75FF2">
        <w:rPr>
          <w:rFonts w:ascii="Arial" w:hAnsi="Arial" w:cs="Arial"/>
        </w:rPr>
        <w:t>victims are not penalized for the actions of the</w:t>
      </w:r>
      <w:r w:rsidR="00A71868">
        <w:rPr>
          <w:rFonts w:ascii="Arial" w:hAnsi="Arial" w:cs="Arial"/>
        </w:rPr>
        <w:t xml:space="preserve"> person who caused them harm</w:t>
      </w:r>
      <w:r w:rsidR="00853C59" w:rsidRPr="00C75FF2">
        <w:rPr>
          <w:rFonts w:ascii="Arial" w:hAnsi="Arial" w:cs="Arial"/>
        </w:rPr>
        <w:t xml:space="preserve">. </w:t>
      </w:r>
      <w:r w:rsidR="0024212D" w:rsidRPr="00C75FF2">
        <w:rPr>
          <w:rFonts w:ascii="Arial" w:hAnsi="Arial" w:cs="Arial"/>
        </w:rPr>
        <w:t xml:space="preserve"> </w:t>
      </w:r>
    </w:p>
    <w:p w14:paraId="0C9609A1" w14:textId="77777777" w:rsidR="004365ED" w:rsidRPr="00C75FF2" w:rsidRDefault="004365ED" w:rsidP="008A0F36">
      <w:pPr>
        <w:rPr>
          <w:rFonts w:ascii="Arial" w:eastAsia="Times New Roman" w:hAnsi="Arial" w:cs="Arial"/>
          <w:w w:val="105"/>
        </w:rPr>
      </w:pPr>
    </w:p>
    <w:p w14:paraId="6477B8D7" w14:textId="77777777" w:rsidR="00C52CEB" w:rsidRDefault="00C52CEB" w:rsidP="00D71FD8">
      <w:pPr>
        <w:rPr>
          <w:rFonts w:ascii="Arial" w:hAnsi="Arial" w:cs="Arial"/>
          <w:b/>
          <w:bCs/>
        </w:rPr>
      </w:pPr>
    </w:p>
    <w:p w14:paraId="75F841F6" w14:textId="7C1C4B0A" w:rsidR="00B11C5A" w:rsidRPr="00C75FF2" w:rsidRDefault="0079215E" w:rsidP="00D71FD8">
      <w:pPr>
        <w:rPr>
          <w:rFonts w:ascii="Arial" w:hAnsi="Arial" w:cs="Arial"/>
        </w:rPr>
      </w:pPr>
      <w:r w:rsidRPr="00C75FF2">
        <w:rPr>
          <w:rFonts w:ascii="Arial" w:hAnsi="Arial" w:cs="Arial"/>
          <w:b/>
          <w:bCs/>
        </w:rPr>
        <w:t xml:space="preserve">Immigrant </w:t>
      </w:r>
      <w:r w:rsidR="00953D2E" w:rsidRPr="00C75FF2">
        <w:rPr>
          <w:rFonts w:ascii="Arial" w:hAnsi="Arial" w:cs="Arial"/>
          <w:b/>
          <w:bCs/>
        </w:rPr>
        <w:t>crime victim</w:t>
      </w:r>
      <w:r w:rsidRPr="00C75FF2">
        <w:rPr>
          <w:rFonts w:ascii="Arial" w:hAnsi="Arial" w:cs="Arial"/>
          <w:b/>
          <w:bCs/>
        </w:rPr>
        <w:t xml:space="preserve">s: </w:t>
      </w:r>
      <w:r w:rsidR="00630EBF" w:rsidRPr="00C75FF2">
        <w:rPr>
          <w:rFonts w:ascii="Arial" w:hAnsi="Arial" w:cs="Arial"/>
        </w:rPr>
        <w:t xml:space="preserve">Establish a statewide standard for issuing U visa certifications so immigrant survivors of violent crime are not denied access to safety based on where they live.  </w:t>
      </w:r>
      <w:r w:rsidR="00B47B7D" w:rsidRPr="00C75FF2">
        <w:rPr>
          <w:rFonts w:ascii="Arial" w:hAnsi="Arial" w:cs="Arial"/>
          <w:bCs/>
        </w:rPr>
        <w:t>Promote education and training</w:t>
      </w:r>
      <w:r w:rsidR="00A170A3" w:rsidRPr="00C75FF2">
        <w:rPr>
          <w:rFonts w:ascii="Arial" w:hAnsi="Arial" w:cs="Arial"/>
          <w:bCs/>
        </w:rPr>
        <w:t xml:space="preserve"> </w:t>
      </w:r>
      <w:r w:rsidR="00ED0882" w:rsidRPr="00C75FF2">
        <w:rPr>
          <w:rFonts w:ascii="Arial" w:hAnsi="Arial" w:cs="Arial"/>
          <w:bCs/>
        </w:rPr>
        <w:t xml:space="preserve">of criminal justice system professionals </w:t>
      </w:r>
      <w:r w:rsidR="00F32C3B" w:rsidRPr="00C75FF2">
        <w:rPr>
          <w:rFonts w:ascii="Arial" w:hAnsi="Arial" w:cs="Arial"/>
          <w:bCs/>
        </w:rPr>
        <w:t xml:space="preserve">regarding </w:t>
      </w:r>
      <w:r w:rsidR="00CA3C44" w:rsidRPr="00C75FF2">
        <w:rPr>
          <w:rFonts w:ascii="Arial" w:hAnsi="Arial" w:cs="Arial"/>
          <w:bCs/>
        </w:rPr>
        <w:t xml:space="preserve">legal protections available in current law. </w:t>
      </w:r>
    </w:p>
    <w:p w14:paraId="2C50C3C8" w14:textId="77777777" w:rsidR="00F06C27" w:rsidRPr="00C75FF2" w:rsidRDefault="00F06C27" w:rsidP="00002DCE">
      <w:pPr>
        <w:rPr>
          <w:rFonts w:ascii="Arial" w:hAnsi="Arial" w:cs="Arial"/>
          <w:b/>
          <w:bCs/>
        </w:rPr>
      </w:pPr>
    </w:p>
    <w:p w14:paraId="39692984" w14:textId="77777777" w:rsidR="00C52CEB" w:rsidRDefault="00C52CEB" w:rsidP="00122DAA">
      <w:pPr>
        <w:rPr>
          <w:rFonts w:ascii="Arial" w:hAnsi="Arial" w:cs="Arial"/>
          <w:b/>
          <w:bCs/>
        </w:rPr>
      </w:pPr>
    </w:p>
    <w:p w14:paraId="5EDA3930" w14:textId="5FFAF3D5" w:rsidR="00122DAA" w:rsidRPr="00C75FF2" w:rsidRDefault="00176133" w:rsidP="00122DAA">
      <w:pPr>
        <w:rPr>
          <w:rFonts w:ascii="Arial" w:hAnsi="Arial" w:cs="Arial"/>
        </w:rPr>
      </w:pPr>
      <w:r w:rsidRPr="00C75FF2">
        <w:rPr>
          <w:rFonts w:ascii="Arial" w:hAnsi="Arial" w:cs="Arial"/>
          <w:b/>
          <w:bCs/>
        </w:rPr>
        <w:t xml:space="preserve">Invest in </w:t>
      </w:r>
      <w:r w:rsidR="000F6414" w:rsidRPr="00C75FF2">
        <w:rPr>
          <w:rFonts w:ascii="Arial" w:hAnsi="Arial" w:cs="Arial"/>
          <w:b/>
          <w:bCs/>
        </w:rPr>
        <w:t>victims</w:t>
      </w:r>
      <w:r w:rsidR="00025938" w:rsidRPr="00C75FF2">
        <w:rPr>
          <w:rFonts w:ascii="Arial" w:hAnsi="Arial" w:cs="Arial"/>
          <w:b/>
          <w:bCs/>
        </w:rPr>
        <w:t xml:space="preserve"> – ensure </w:t>
      </w:r>
      <w:r w:rsidR="00331BB6" w:rsidRPr="00C75FF2">
        <w:rPr>
          <w:rFonts w:ascii="Arial" w:hAnsi="Arial" w:cs="Arial"/>
          <w:b/>
          <w:bCs/>
        </w:rPr>
        <w:t xml:space="preserve">equity in </w:t>
      </w:r>
      <w:r w:rsidR="00025938" w:rsidRPr="00C75FF2">
        <w:rPr>
          <w:rFonts w:ascii="Arial" w:hAnsi="Arial" w:cs="Arial"/>
          <w:b/>
          <w:bCs/>
        </w:rPr>
        <w:t>access to rights and comprehensive services</w:t>
      </w:r>
      <w:r w:rsidR="00CD37D8">
        <w:rPr>
          <w:rFonts w:ascii="Arial" w:hAnsi="Arial" w:cs="Arial"/>
          <w:b/>
          <w:bCs/>
        </w:rPr>
        <w:t xml:space="preserve">: </w:t>
      </w:r>
      <w:r w:rsidR="00540AA2" w:rsidRPr="00C75FF2">
        <w:rPr>
          <w:rFonts w:ascii="Arial" w:hAnsi="Arial" w:cs="Arial"/>
        </w:rPr>
        <w:t xml:space="preserve">provide $6.7 million in funding </w:t>
      </w:r>
      <w:r w:rsidR="00405259" w:rsidRPr="00C75FF2">
        <w:rPr>
          <w:rFonts w:ascii="Arial" w:hAnsi="Arial" w:cs="Arial"/>
        </w:rPr>
        <w:t xml:space="preserve">for </w:t>
      </w:r>
      <w:r w:rsidR="00540AA2" w:rsidRPr="00C75FF2">
        <w:rPr>
          <w:rFonts w:ascii="Arial" w:hAnsi="Arial" w:cs="Arial"/>
        </w:rPr>
        <w:t>victim services</w:t>
      </w:r>
      <w:r w:rsidR="002D1E16" w:rsidRPr="00C75FF2">
        <w:rPr>
          <w:rFonts w:ascii="Arial" w:hAnsi="Arial" w:cs="Arial"/>
        </w:rPr>
        <w:t xml:space="preserve"> </w:t>
      </w:r>
      <w:r w:rsidR="002A1661" w:rsidRPr="00C75FF2">
        <w:rPr>
          <w:rFonts w:ascii="Arial" w:hAnsi="Arial" w:cs="Arial"/>
        </w:rPr>
        <w:t xml:space="preserve">to </w:t>
      </w:r>
      <w:r w:rsidR="00463E68" w:rsidRPr="00C75FF2">
        <w:rPr>
          <w:rFonts w:ascii="Arial" w:hAnsi="Arial" w:cs="Arial"/>
        </w:rPr>
        <w:t xml:space="preserve">better </w:t>
      </w:r>
      <w:r w:rsidR="00667708" w:rsidRPr="00C75FF2">
        <w:rPr>
          <w:rFonts w:ascii="Arial" w:hAnsi="Arial" w:cs="Arial"/>
        </w:rPr>
        <w:t>address</w:t>
      </w:r>
      <w:r w:rsidR="00507DDA" w:rsidRPr="00C75FF2">
        <w:rPr>
          <w:rFonts w:ascii="Arial" w:hAnsi="Arial" w:cs="Arial"/>
        </w:rPr>
        <w:t xml:space="preserve"> the unmet need</w:t>
      </w:r>
      <w:r w:rsidR="00C05922" w:rsidRPr="00C75FF2">
        <w:rPr>
          <w:rFonts w:ascii="Arial" w:hAnsi="Arial" w:cs="Arial"/>
        </w:rPr>
        <w:t xml:space="preserve"> for comprehensive services</w:t>
      </w:r>
      <w:r w:rsidR="00EF58F8" w:rsidRPr="00C75FF2">
        <w:rPr>
          <w:rFonts w:ascii="Arial" w:hAnsi="Arial" w:cs="Arial"/>
        </w:rPr>
        <w:t xml:space="preserve">; </w:t>
      </w:r>
      <w:r w:rsidR="00E07926" w:rsidRPr="00C75FF2">
        <w:rPr>
          <w:rFonts w:ascii="Arial" w:hAnsi="Arial" w:cs="Arial"/>
        </w:rPr>
        <w:t xml:space="preserve">enforce </w:t>
      </w:r>
      <w:r w:rsidR="00EF181A" w:rsidRPr="00C75FF2">
        <w:rPr>
          <w:rFonts w:ascii="Arial" w:hAnsi="Arial" w:cs="Arial"/>
        </w:rPr>
        <w:t xml:space="preserve">anti-discrimination </w:t>
      </w:r>
      <w:r w:rsidR="008341FC" w:rsidRPr="00C75FF2">
        <w:rPr>
          <w:rFonts w:ascii="Arial" w:hAnsi="Arial" w:cs="Arial"/>
        </w:rPr>
        <w:t xml:space="preserve">protections enshrined in Iowa </w:t>
      </w:r>
      <w:r w:rsidR="00FE61C3" w:rsidRPr="00C75FF2">
        <w:rPr>
          <w:rFonts w:ascii="Arial" w:hAnsi="Arial" w:cs="Arial"/>
        </w:rPr>
        <w:t xml:space="preserve">civil rights </w:t>
      </w:r>
      <w:r w:rsidR="008341FC" w:rsidRPr="00C75FF2">
        <w:rPr>
          <w:rFonts w:ascii="Arial" w:hAnsi="Arial" w:cs="Arial"/>
        </w:rPr>
        <w:t xml:space="preserve">law to </w:t>
      </w:r>
      <w:r w:rsidR="00122DAA" w:rsidRPr="00C75FF2">
        <w:rPr>
          <w:rFonts w:ascii="Arial" w:hAnsi="Arial" w:cs="Arial"/>
        </w:rPr>
        <w:t xml:space="preserve">ensure no crime victim is denied </w:t>
      </w:r>
      <w:r w:rsidR="00C106B1" w:rsidRPr="00C75FF2">
        <w:rPr>
          <w:rFonts w:ascii="Arial" w:hAnsi="Arial" w:cs="Arial"/>
        </w:rPr>
        <w:t xml:space="preserve">access to </w:t>
      </w:r>
      <w:r w:rsidR="00122DAA" w:rsidRPr="00C75FF2">
        <w:rPr>
          <w:rFonts w:ascii="Arial" w:hAnsi="Arial" w:cs="Arial"/>
        </w:rPr>
        <w:t>services</w:t>
      </w:r>
      <w:r w:rsidR="00471523" w:rsidRPr="00C75FF2">
        <w:rPr>
          <w:rFonts w:ascii="Arial" w:hAnsi="Arial" w:cs="Arial"/>
        </w:rPr>
        <w:t>.</w:t>
      </w:r>
      <w:r w:rsidR="00122DAA" w:rsidRPr="00C75FF2">
        <w:rPr>
          <w:rFonts w:ascii="Arial" w:hAnsi="Arial" w:cs="Arial"/>
        </w:rPr>
        <w:t xml:space="preserve"> </w:t>
      </w:r>
    </w:p>
    <w:p w14:paraId="146671F5" w14:textId="74D0DA93" w:rsidR="00122DAA" w:rsidRPr="00C75FF2" w:rsidRDefault="00122DAA" w:rsidP="00002DCE">
      <w:pPr>
        <w:rPr>
          <w:rFonts w:ascii="Arial" w:hAnsi="Arial" w:cs="Arial"/>
        </w:rPr>
      </w:pPr>
    </w:p>
    <w:sectPr w:rsidR="00122DAA" w:rsidRPr="00C75FF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73297" w14:textId="77777777" w:rsidR="00261F2C" w:rsidRDefault="00261F2C" w:rsidP="0032667B">
      <w:r>
        <w:separator/>
      </w:r>
    </w:p>
  </w:endnote>
  <w:endnote w:type="continuationSeparator" w:id="0">
    <w:p w14:paraId="7BBE5383" w14:textId="77777777" w:rsidR="00261F2C" w:rsidRDefault="00261F2C" w:rsidP="0032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CDF3D" w14:textId="15C1FA59" w:rsidR="0032667B" w:rsidRPr="003D5D68" w:rsidRDefault="00040F4E">
    <w:pPr>
      <w:pStyle w:val="Footer"/>
      <w:rPr>
        <w:rFonts w:ascii="Arial" w:hAnsi="Arial" w:cs="Arial"/>
        <w:i/>
        <w:iCs/>
        <w:sz w:val="20"/>
        <w:szCs w:val="20"/>
      </w:rPr>
    </w:pPr>
    <w:r w:rsidRPr="003D5D68">
      <w:rPr>
        <w:rFonts w:ascii="Arial" w:hAnsi="Arial" w:cs="Arial"/>
        <w:i/>
        <w:iCs/>
        <w:sz w:val="20"/>
        <w:szCs w:val="20"/>
      </w:rPr>
      <w:t>Iowa Coalition Against Domestic Violence (ICADV)</w:t>
    </w:r>
    <w:r w:rsidR="00530C04">
      <w:rPr>
        <w:rFonts w:ascii="Arial" w:hAnsi="Arial" w:cs="Arial"/>
        <w:i/>
        <w:iCs/>
        <w:sz w:val="20"/>
        <w:szCs w:val="20"/>
      </w:rPr>
      <w:t xml:space="preserve">                                                            </w:t>
    </w:r>
    <w:r w:rsidR="00575385">
      <w:rPr>
        <w:rFonts w:ascii="Arial" w:hAnsi="Arial" w:cs="Arial"/>
        <w:i/>
        <w:iCs/>
        <w:sz w:val="20"/>
        <w:szCs w:val="20"/>
      </w:rPr>
      <w:t xml:space="preserve"> </w:t>
    </w:r>
    <w:r w:rsidR="00530C04">
      <w:rPr>
        <w:rFonts w:ascii="Arial" w:hAnsi="Arial" w:cs="Arial"/>
        <w:i/>
        <w:iCs/>
        <w:sz w:val="20"/>
        <w:szCs w:val="20"/>
      </w:rPr>
      <w:t xml:space="preserve"> </w:t>
    </w:r>
    <w:r w:rsidR="006A1B6C">
      <w:rPr>
        <w:rFonts w:ascii="Arial" w:hAnsi="Arial" w:cs="Arial"/>
        <w:i/>
        <w:iCs/>
        <w:sz w:val="20"/>
        <w:szCs w:val="20"/>
      </w:rPr>
      <w:t>March 2020</w:t>
    </w:r>
  </w:p>
  <w:p w14:paraId="7262E554" w14:textId="033A3E54" w:rsidR="008210FC" w:rsidRPr="003D5D68" w:rsidRDefault="008210FC">
    <w:pPr>
      <w:pStyle w:val="Footer"/>
      <w:rPr>
        <w:rFonts w:ascii="Arial" w:hAnsi="Arial" w:cs="Arial"/>
        <w:i/>
        <w:iCs/>
        <w:sz w:val="20"/>
        <w:szCs w:val="20"/>
      </w:rPr>
    </w:pPr>
    <w:r w:rsidRPr="003D5D68">
      <w:rPr>
        <w:rFonts w:ascii="Arial" w:hAnsi="Arial" w:cs="Arial"/>
        <w:i/>
        <w:iCs/>
        <w:sz w:val="20"/>
        <w:szCs w:val="20"/>
      </w:rPr>
      <w:t xml:space="preserve">Laura Hessburg; </w:t>
    </w:r>
    <w:hyperlink r:id="rId1" w:history="1">
      <w:r w:rsidRPr="003D5D68">
        <w:rPr>
          <w:rStyle w:val="Hyperlink"/>
          <w:rFonts w:ascii="Arial" w:hAnsi="Arial" w:cs="Arial"/>
          <w:i/>
          <w:iCs/>
          <w:sz w:val="20"/>
          <w:szCs w:val="20"/>
        </w:rPr>
        <w:t>laurah@icadv.org</w:t>
      </w:r>
    </w:hyperlink>
    <w:r w:rsidRPr="003D5D68">
      <w:rPr>
        <w:rFonts w:ascii="Arial" w:hAnsi="Arial" w:cs="Arial"/>
        <w:i/>
        <w:iCs/>
        <w:sz w:val="20"/>
        <w:szCs w:val="20"/>
      </w:rPr>
      <w:t xml:space="preserve">; </w:t>
    </w:r>
    <w:r w:rsidR="00BC5D15" w:rsidRPr="003D5D68">
      <w:rPr>
        <w:rFonts w:ascii="Arial" w:hAnsi="Arial" w:cs="Arial"/>
        <w:i/>
        <w:iCs/>
        <w:sz w:val="20"/>
        <w:szCs w:val="20"/>
      </w:rPr>
      <w:t>515-490-5241</w:t>
    </w:r>
  </w:p>
  <w:p w14:paraId="30885D86" w14:textId="77777777" w:rsidR="0032667B" w:rsidRDefault="00326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3318F" w14:textId="77777777" w:rsidR="00261F2C" w:rsidRDefault="00261F2C" w:rsidP="0032667B">
      <w:r>
        <w:separator/>
      </w:r>
    </w:p>
  </w:footnote>
  <w:footnote w:type="continuationSeparator" w:id="0">
    <w:p w14:paraId="4C432D4E" w14:textId="77777777" w:rsidR="00261F2C" w:rsidRDefault="00261F2C" w:rsidP="0032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D8C5" w14:textId="4E144C83" w:rsidR="00C20462" w:rsidRPr="00220BAE" w:rsidRDefault="00685E50">
    <w:pPr>
      <w:pStyle w:val="Header"/>
      <w:rPr>
        <w:b/>
        <w:bCs/>
      </w:rPr>
    </w:pPr>
    <w:r>
      <w:rPr>
        <w:b/>
        <w:bCs/>
      </w:rPr>
      <w:t xml:space="preserve">                                                                  </w:t>
    </w:r>
  </w:p>
  <w:p w14:paraId="5830A224" w14:textId="77777777" w:rsidR="00C20462" w:rsidRDefault="00C20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B386C"/>
    <w:multiLevelType w:val="multilevel"/>
    <w:tmpl w:val="9E30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03EE3"/>
    <w:multiLevelType w:val="hybridMultilevel"/>
    <w:tmpl w:val="7512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D8"/>
    <w:rsid w:val="00002DCE"/>
    <w:rsid w:val="0000603E"/>
    <w:rsid w:val="00006AE3"/>
    <w:rsid w:val="00006F2B"/>
    <w:rsid w:val="00007560"/>
    <w:rsid w:val="00017B30"/>
    <w:rsid w:val="00025938"/>
    <w:rsid w:val="00025BDE"/>
    <w:rsid w:val="0003488D"/>
    <w:rsid w:val="00034D0A"/>
    <w:rsid w:val="00040F4E"/>
    <w:rsid w:val="0004177E"/>
    <w:rsid w:val="000421D9"/>
    <w:rsid w:val="00051E29"/>
    <w:rsid w:val="0006006D"/>
    <w:rsid w:val="000633C8"/>
    <w:rsid w:val="00074DA7"/>
    <w:rsid w:val="00080ECB"/>
    <w:rsid w:val="000815BC"/>
    <w:rsid w:val="00085ED5"/>
    <w:rsid w:val="000A0CF0"/>
    <w:rsid w:val="000A2C8A"/>
    <w:rsid w:val="000A3AE1"/>
    <w:rsid w:val="000A4A96"/>
    <w:rsid w:val="000B14A8"/>
    <w:rsid w:val="000B4E40"/>
    <w:rsid w:val="000C4111"/>
    <w:rsid w:val="000D2AC5"/>
    <w:rsid w:val="000E0A5E"/>
    <w:rsid w:val="000E1DBE"/>
    <w:rsid w:val="000E410E"/>
    <w:rsid w:val="000E7D23"/>
    <w:rsid w:val="000F6414"/>
    <w:rsid w:val="00101307"/>
    <w:rsid w:val="00102CF8"/>
    <w:rsid w:val="00113640"/>
    <w:rsid w:val="00115706"/>
    <w:rsid w:val="00122DAA"/>
    <w:rsid w:val="0013169A"/>
    <w:rsid w:val="001346DC"/>
    <w:rsid w:val="001441B2"/>
    <w:rsid w:val="00146E1B"/>
    <w:rsid w:val="0014794B"/>
    <w:rsid w:val="00157E02"/>
    <w:rsid w:val="00160CBB"/>
    <w:rsid w:val="00165342"/>
    <w:rsid w:val="0017397F"/>
    <w:rsid w:val="00176133"/>
    <w:rsid w:val="001768E8"/>
    <w:rsid w:val="00177E5B"/>
    <w:rsid w:val="00180CA8"/>
    <w:rsid w:val="00184010"/>
    <w:rsid w:val="001A1741"/>
    <w:rsid w:val="001A67F7"/>
    <w:rsid w:val="001A7C83"/>
    <w:rsid w:val="001B04B5"/>
    <w:rsid w:val="001C5D32"/>
    <w:rsid w:val="001D0CF2"/>
    <w:rsid w:val="001D191D"/>
    <w:rsid w:val="001E1289"/>
    <w:rsid w:val="001E3585"/>
    <w:rsid w:val="001E4AED"/>
    <w:rsid w:val="001F268D"/>
    <w:rsid w:val="00200604"/>
    <w:rsid w:val="0020062A"/>
    <w:rsid w:val="00200BBF"/>
    <w:rsid w:val="00211236"/>
    <w:rsid w:val="002133A5"/>
    <w:rsid w:val="00215945"/>
    <w:rsid w:val="00217ACF"/>
    <w:rsid w:val="00217BE6"/>
    <w:rsid w:val="0022010D"/>
    <w:rsid w:val="00220BAE"/>
    <w:rsid w:val="0022308E"/>
    <w:rsid w:val="002251F3"/>
    <w:rsid w:val="002301BE"/>
    <w:rsid w:val="00233AC0"/>
    <w:rsid w:val="0024212D"/>
    <w:rsid w:val="002542A3"/>
    <w:rsid w:val="00256434"/>
    <w:rsid w:val="00261F2C"/>
    <w:rsid w:val="00263557"/>
    <w:rsid w:val="00270556"/>
    <w:rsid w:val="00273787"/>
    <w:rsid w:val="00275B62"/>
    <w:rsid w:val="00281AC6"/>
    <w:rsid w:val="00287E20"/>
    <w:rsid w:val="00292AA0"/>
    <w:rsid w:val="0029527C"/>
    <w:rsid w:val="002A1661"/>
    <w:rsid w:val="002A295C"/>
    <w:rsid w:val="002A79AC"/>
    <w:rsid w:val="002B53E1"/>
    <w:rsid w:val="002B6E2A"/>
    <w:rsid w:val="002C7E8C"/>
    <w:rsid w:val="002D1E16"/>
    <w:rsid w:val="002D5524"/>
    <w:rsid w:val="002E0EF9"/>
    <w:rsid w:val="002E2112"/>
    <w:rsid w:val="002F5E61"/>
    <w:rsid w:val="003031BA"/>
    <w:rsid w:val="003046D2"/>
    <w:rsid w:val="00316CE6"/>
    <w:rsid w:val="00317624"/>
    <w:rsid w:val="003206DA"/>
    <w:rsid w:val="003255D4"/>
    <w:rsid w:val="0032667B"/>
    <w:rsid w:val="00331BB6"/>
    <w:rsid w:val="00342BD3"/>
    <w:rsid w:val="003434DA"/>
    <w:rsid w:val="00347AF8"/>
    <w:rsid w:val="0035278E"/>
    <w:rsid w:val="00353BC6"/>
    <w:rsid w:val="00353F3D"/>
    <w:rsid w:val="00360D05"/>
    <w:rsid w:val="00371AFB"/>
    <w:rsid w:val="00385235"/>
    <w:rsid w:val="00392FAF"/>
    <w:rsid w:val="00393DA8"/>
    <w:rsid w:val="003A77F8"/>
    <w:rsid w:val="003C0C37"/>
    <w:rsid w:val="003C0DD6"/>
    <w:rsid w:val="003C63AC"/>
    <w:rsid w:val="003C7FA3"/>
    <w:rsid w:val="003D10A7"/>
    <w:rsid w:val="003D14BF"/>
    <w:rsid w:val="003D5D68"/>
    <w:rsid w:val="003E2812"/>
    <w:rsid w:val="003E5FBB"/>
    <w:rsid w:val="003F4F09"/>
    <w:rsid w:val="00405259"/>
    <w:rsid w:val="00412660"/>
    <w:rsid w:val="00416D0D"/>
    <w:rsid w:val="00417513"/>
    <w:rsid w:val="004237FD"/>
    <w:rsid w:val="00425076"/>
    <w:rsid w:val="00431E37"/>
    <w:rsid w:val="004365ED"/>
    <w:rsid w:val="0044020C"/>
    <w:rsid w:val="00440527"/>
    <w:rsid w:val="00441980"/>
    <w:rsid w:val="00446D3B"/>
    <w:rsid w:val="00463813"/>
    <w:rsid w:val="00463E68"/>
    <w:rsid w:val="004640EA"/>
    <w:rsid w:val="00471523"/>
    <w:rsid w:val="00472803"/>
    <w:rsid w:val="00474487"/>
    <w:rsid w:val="0048187F"/>
    <w:rsid w:val="0048507B"/>
    <w:rsid w:val="00486BEB"/>
    <w:rsid w:val="004901C2"/>
    <w:rsid w:val="0049506E"/>
    <w:rsid w:val="004966DA"/>
    <w:rsid w:val="004A72FB"/>
    <w:rsid w:val="004B2773"/>
    <w:rsid w:val="004B58A0"/>
    <w:rsid w:val="004B676B"/>
    <w:rsid w:val="004B78F3"/>
    <w:rsid w:val="004D0D91"/>
    <w:rsid w:val="004E2736"/>
    <w:rsid w:val="004F107E"/>
    <w:rsid w:val="00500238"/>
    <w:rsid w:val="00502714"/>
    <w:rsid w:val="00503504"/>
    <w:rsid w:val="005050B3"/>
    <w:rsid w:val="00505CF4"/>
    <w:rsid w:val="00506652"/>
    <w:rsid w:val="00506A21"/>
    <w:rsid w:val="00507DDA"/>
    <w:rsid w:val="005157E5"/>
    <w:rsid w:val="005234C4"/>
    <w:rsid w:val="00530986"/>
    <w:rsid w:val="00530C04"/>
    <w:rsid w:val="005351FB"/>
    <w:rsid w:val="00540AA2"/>
    <w:rsid w:val="0054142E"/>
    <w:rsid w:val="00542E97"/>
    <w:rsid w:val="005442BC"/>
    <w:rsid w:val="00547C98"/>
    <w:rsid w:val="00552022"/>
    <w:rsid w:val="0055595F"/>
    <w:rsid w:val="00562A43"/>
    <w:rsid w:val="0056771F"/>
    <w:rsid w:val="00575385"/>
    <w:rsid w:val="00587214"/>
    <w:rsid w:val="005A11C9"/>
    <w:rsid w:val="005A2E04"/>
    <w:rsid w:val="005A723A"/>
    <w:rsid w:val="005B09E4"/>
    <w:rsid w:val="005B2E27"/>
    <w:rsid w:val="005B41E8"/>
    <w:rsid w:val="005B4DD5"/>
    <w:rsid w:val="005B5630"/>
    <w:rsid w:val="005B56EE"/>
    <w:rsid w:val="005C0EB9"/>
    <w:rsid w:val="005C3A7B"/>
    <w:rsid w:val="005C3DC4"/>
    <w:rsid w:val="005D031B"/>
    <w:rsid w:val="005D0AB4"/>
    <w:rsid w:val="005D2942"/>
    <w:rsid w:val="005F15C6"/>
    <w:rsid w:val="006115C0"/>
    <w:rsid w:val="006137C8"/>
    <w:rsid w:val="00624D2E"/>
    <w:rsid w:val="006266D5"/>
    <w:rsid w:val="00630EBF"/>
    <w:rsid w:val="00631BE9"/>
    <w:rsid w:val="00632283"/>
    <w:rsid w:val="00633836"/>
    <w:rsid w:val="00642871"/>
    <w:rsid w:val="006464A8"/>
    <w:rsid w:val="006543A2"/>
    <w:rsid w:val="00654DA9"/>
    <w:rsid w:val="00660300"/>
    <w:rsid w:val="0066646F"/>
    <w:rsid w:val="00667708"/>
    <w:rsid w:val="00673044"/>
    <w:rsid w:val="006750D0"/>
    <w:rsid w:val="00675987"/>
    <w:rsid w:val="00685E50"/>
    <w:rsid w:val="006A1B6C"/>
    <w:rsid w:val="006A21CF"/>
    <w:rsid w:val="006A2782"/>
    <w:rsid w:val="006A3D49"/>
    <w:rsid w:val="006A5407"/>
    <w:rsid w:val="006A6AEE"/>
    <w:rsid w:val="006B18C0"/>
    <w:rsid w:val="006B316B"/>
    <w:rsid w:val="006D567A"/>
    <w:rsid w:val="006E228B"/>
    <w:rsid w:val="006F4D17"/>
    <w:rsid w:val="00701621"/>
    <w:rsid w:val="00715236"/>
    <w:rsid w:val="00720512"/>
    <w:rsid w:val="007206C6"/>
    <w:rsid w:val="00724604"/>
    <w:rsid w:val="00726439"/>
    <w:rsid w:val="007279C5"/>
    <w:rsid w:val="00737C59"/>
    <w:rsid w:val="00743B67"/>
    <w:rsid w:val="00745ECC"/>
    <w:rsid w:val="00752A19"/>
    <w:rsid w:val="00752C0D"/>
    <w:rsid w:val="007540AC"/>
    <w:rsid w:val="0075713B"/>
    <w:rsid w:val="0077040F"/>
    <w:rsid w:val="00774CE9"/>
    <w:rsid w:val="00776873"/>
    <w:rsid w:val="007771D2"/>
    <w:rsid w:val="00786C7E"/>
    <w:rsid w:val="00790328"/>
    <w:rsid w:val="0079215E"/>
    <w:rsid w:val="0079239D"/>
    <w:rsid w:val="00792635"/>
    <w:rsid w:val="00795DB1"/>
    <w:rsid w:val="007A20AB"/>
    <w:rsid w:val="007A4668"/>
    <w:rsid w:val="007B2E24"/>
    <w:rsid w:val="007B356E"/>
    <w:rsid w:val="007C16FE"/>
    <w:rsid w:val="007D2807"/>
    <w:rsid w:val="007E7AB8"/>
    <w:rsid w:val="007F2B3F"/>
    <w:rsid w:val="007F5C52"/>
    <w:rsid w:val="0080108E"/>
    <w:rsid w:val="00816FB1"/>
    <w:rsid w:val="008210FC"/>
    <w:rsid w:val="00825D01"/>
    <w:rsid w:val="008264E7"/>
    <w:rsid w:val="00833D6A"/>
    <w:rsid w:val="008341FC"/>
    <w:rsid w:val="00834455"/>
    <w:rsid w:val="00837BAD"/>
    <w:rsid w:val="00840D70"/>
    <w:rsid w:val="008426FB"/>
    <w:rsid w:val="0084415A"/>
    <w:rsid w:val="008447E9"/>
    <w:rsid w:val="00844F61"/>
    <w:rsid w:val="00853C59"/>
    <w:rsid w:val="00854123"/>
    <w:rsid w:val="008555AA"/>
    <w:rsid w:val="008600AF"/>
    <w:rsid w:val="00866E34"/>
    <w:rsid w:val="008773D4"/>
    <w:rsid w:val="00882321"/>
    <w:rsid w:val="008859EC"/>
    <w:rsid w:val="008A0F36"/>
    <w:rsid w:val="008A56CB"/>
    <w:rsid w:val="008B445D"/>
    <w:rsid w:val="008D5910"/>
    <w:rsid w:val="008F26F0"/>
    <w:rsid w:val="008F2E74"/>
    <w:rsid w:val="0090005E"/>
    <w:rsid w:val="00911305"/>
    <w:rsid w:val="009211A0"/>
    <w:rsid w:val="00926D23"/>
    <w:rsid w:val="00944A3C"/>
    <w:rsid w:val="0095274C"/>
    <w:rsid w:val="009530A8"/>
    <w:rsid w:val="00953D2E"/>
    <w:rsid w:val="00954FD1"/>
    <w:rsid w:val="0096092A"/>
    <w:rsid w:val="00963CCC"/>
    <w:rsid w:val="00963EFA"/>
    <w:rsid w:val="00967E57"/>
    <w:rsid w:val="00970394"/>
    <w:rsid w:val="00971A4D"/>
    <w:rsid w:val="00972992"/>
    <w:rsid w:val="009862D2"/>
    <w:rsid w:val="00992281"/>
    <w:rsid w:val="0099392E"/>
    <w:rsid w:val="009956C4"/>
    <w:rsid w:val="00996586"/>
    <w:rsid w:val="009A15A4"/>
    <w:rsid w:val="009A4679"/>
    <w:rsid w:val="009B0ECC"/>
    <w:rsid w:val="009B2A53"/>
    <w:rsid w:val="009B2BEB"/>
    <w:rsid w:val="009B5628"/>
    <w:rsid w:val="009C21ED"/>
    <w:rsid w:val="009C686C"/>
    <w:rsid w:val="009C71DC"/>
    <w:rsid w:val="009D21AB"/>
    <w:rsid w:val="009D3E47"/>
    <w:rsid w:val="009D5AE8"/>
    <w:rsid w:val="009E4C9F"/>
    <w:rsid w:val="009E5EC9"/>
    <w:rsid w:val="009F1CD4"/>
    <w:rsid w:val="009F6593"/>
    <w:rsid w:val="00A0053F"/>
    <w:rsid w:val="00A0783F"/>
    <w:rsid w:val="00A10333"/>
    <w:rsid w:val="00A11DD6"/>
    <w:rsid w:val="00A170A3"/>
    <w:rsid w:val="00A2554A"/>
    <w:rsid w:val="00A3036E"/>
    <w:rsid w:val="00A31D51"/>
    <w:rsid w:val="00A4279D"/>
    <w:rsid w:val="00A548BF"/>
    <w:rsid w:val="00A5599D"/>
    <w:rsid w:val="00A56D1B"/>
    <w:rsid w:val="00A63C15"/>
    <w:rsid w:val="00A71868"/>
    <w:rsid w:val="00A76266"/>
    <w:rsid w:val="00A8308F"/>
    <w:rsid w:val="00A8727F"/>
    <w:rsid w:val="00A911EF"/>
    <w:rsid w:val="00AC59B8"/>
    <w:rsid w:val="00AD0B57"/>
    <w:rsid w:val="00AD42F0"/>
    <w:rsid w:val="00AE7445"/>
    <w:rsid w:val="00AF433E"/>
    <w:rsid w:val="00B026F0"/>
    <w:rsid w:val="00B03165"/>
    <w:rsid w:val="00B04195"/>
    <w:rsid w:val="00B077EC"/>
    <w:rsid w:val="00B11C5A"/>
    <w:rsid w:val="00B24681"/>
    <w:rsid w:val="00B4210D"/>
    <w:rsid w:val="00B47B7D"/>
    <w:rsid w:val="00B47E33"/>
    <w:rsid w:val="00B51937"/>
    <w:rsid w:val="00B51DC3"/>
    <w:rsid w:val="00B631DE"/>
    <w:rsid w:val="00B72CDF"/>
    <w:rsid w:val="00B76570"/>
    <w:rsid w:val="00B770F8"/>
    <w:rsid w:val="00B80F07"/>
    <w:rsid w:val="00B82CC2"/>
    <w:rsid w:val="00B877F9"/>
    <w:rsid w:val="00B92818"/>
    <w:rsid w:val="00B95B72"/>
    <w:rsid w:val="00BA10D1"/>
    <w:rsid w:val="00BA3EF5"/>
    <w:rsid w:val="00BC4A65"/>
    <w:rsid w:val="00BC5D15"/>
    <w:rsid w:val="00BD21C9"/>
    <w:rsid w:val="00BD27D1"/>
    <w:rsid w:val="00BE7FF0"/>
    <w:rsid w:val="00BF176D"/>
    <w:rsid w:val="00BF26BD"/>
    <w:rsid w:val="00C00E82"/>
    <w:rsid w:val="00C01062"/>
    <w:rsid w:val="00C0463D"/>
    <w:rsid w:val="00C05922"/>
    <w:rsid w:val="00C106B1"/>
    <w:rsid w:val="00C12EFC"/>
    <w:rsid w:val="00C20462"/>
    <w:rsid w:val="00C2290D"/>
    <w:rsid w:val="00C230FA"/>
    <w:rsid w:val="00C25482"/>
    <w:rsid w:val="00C31CB8"/>
    <w:rsid w:val="00C36BB2"/>
    <w:rsid w:val="00C47418"/>
    <w:rsid w:val="00C47EFA"/>
    <w:rsid w:val="00C52CEB"/>
    <w:rsid w:val="00C64269"/>
    <w:rsid w:val="00C646E2"/>
    <w:rsid w:val="00C648D1"/>
    <w:rsid w:val="00C7461F"/>
    <w:rsid w:val="00C75994"/>
    <w:rsid w:val="00C75FF2"/>
    <w:rsid w:val="00C85E36"/>
    <w:rsid w:val="00C85EAC"/>
    <w:rsid w:val="00C86A8B"/>
    <w:rsid w:val="00CA3C44"/>
    <w:rsid w:val="00CC63E9"/>
    <w:rsid w:val="00CC7D62"/>
    <w:rsid w:val="00CD37D8"/>
    <w:rsid w:val="00CD4A28"/>
    <w:rsid w:val="00CD4D29"/>
    <w:rsid w:val="00CD6733"/>
    <w:rsid w:val="00CE33A8"/>
    <w:rsid w:val="00CF0828"/>
    <w:rsid w:val="00CF3CBF"/>
    <w:rsid w:val="00CF464B"/>
    <w:rsid w:val="00D01BA2"/>
    <w:rsid w:val="00D14A1B"/>
    <w:rsid w:val="00D16FE9"/>
    <w:rsid w:val="00D27168"/>
    <w:rsid w:val="00D35F49"/>
    <w:rsid w:val="00D4605D"/>
    <w:rsid w:val="00D50458"/>
    <w:rsid w:val="00D5301A"/>
    <w:rsid w:val="00D60FFD"/>
    <w:rsid w:val="00D64462"/>
    <w:rsid w:val="00D71FD8"/>
    <w:rsid w:val="00D740E5"/>
    <w:rsid w:val="00D807D2"/>
    <w:rsid w:val="00D84F4D"/>
    <w:rsid w:val="00D92040"/>
    <w:rsid w:val="00DA1F83"/>
    <w:rsid w:val="00DA44F7"/>
    <w:rsid w:val="00DB0436"/>
    <w:rsid w:val="00DB6681"/>
    <w:rsid w:val="00DC1CAB"/>
    <w:rsid w:val="00DC39E5"/>
    <w:rsid w:val="00DE1380"/>
    <w:rsid w:val="00DF1672"/>
    <w:rsid w:val="00E0114E"/>
    <w:rsid w:val="00E01DAA"/>
    <w:rsid w:val="00E02884"/>
    <w:rsid w:val="00E07926"/>
    <w:rsid w:val="00E104DA"/>
    <w:rsid w:val="00E231E6"/>
    <w:rsid w:val="00E23970"/>
    <w:rsid w:val="00E32030"/>
    <w:rsid w:val="00E37300"/>
    <w:rsid w:val="00E430DB"/>
    <w:rsid w:val="00E51F5C"/>
    <w:rsid w:val="00E65E74"/>
    <w:rsid w:val="00E705BA"/>
    <w:rsid w:val="00E7470D"/>
    <w:rsid w:val="00E90D9B"/>
    <w:rsid w:val="00E91945"/>
    <w:rsid w:val="00E91CCC"/>
    <w:rsid w:val="00E93E1F"/>
    <w:rsid w:val="00EB4EC9"/>
    <w:rsid w:val="00EC3AB2"/>
    <w:rsid w:val="00EC3EBF"/>
    <w:rsid w:val="00EC5C30"/>
    <w:rsid w:val="00ED0882"/>
    <w:rsid w:val="00ED238F"/>
    <w:rsid w:val="00EE21C1"/>
    <w:rsid w:val="00EF08B5"/>
    <w:rsid w:val="00EF181A"/>
    <w:rsid w:val="00EF5147"/>
    <w:rsid w:val="00EF58F8"/>
    <w:rsid w:val="00F06C27"/>
    <w:rsid w:val="00F10606"/>
    <w:rsid w:val="00F13422"/>
    <w:rsid w:val="00F32C3B"/>
    <w:rsid w:val="00F348DB"/>
    <w:rsid w:val="00F4470F"/>
    <w:rsid w:val="00F51A3C"/>
    <w:rsid w:val="00FA1AAE"/>
    <w:rsid w:val="00FA1C31"/>
    <w:rsid w:val="00FC5135"/>
    <w:rsid w:val="00FD7800"/>
    <w:rsid w:val="00FE50E4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8A38"/>
  <w15:chartTrackingRefBased/>
  <w15:docId w15:val="{3AC70731-F1BA-4E81-A5D4-FE42F702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F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FD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7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34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26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6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6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6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h@icad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F6B2-F27F-477D-9329-1D7908CC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Hessburg</dc:creator>
  <cp:keywords/>
  <dc:description/>
  <cp:lastModifiedBy>Laura Hessburg</cp:lastModifiedBy>
  <cp:revision>6</cp:revision>
  <cp:lastPrinted>2020-03-10T12:12:00Z</cp:lastPrinted>
  <dcterms:created xsi:type="dcterms:W3CDTF">2020-03-10T12:11:00Z</dcterms:created>
  <dcterms:modified xsi:type="dcterms:W3CDTF">2020-03-10T12:12:00Z</dcterms:modified>
</cp:coreProperties>
</file>